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center"/>
      </w:pPr>
      <w:r>
        <w:rPr>
          <w:b/>
          <w:sz w:val="32"/>
        </w:rPr>
        <w:t>Тест модуля 1</w:t>
      </w:r>
    </w:p>
    <w:p>
      <w:pPr>
        <w:spacing w:before="200"/>
      </w:pPr>
      <w:r>
        <w:rPr/>
        <w:t>1. Что относится к средствам индивидуальной защиты? (1 балл)</w:t>
      </w:r>
    </w:p>
    <w:p>
      <w:pPr>
        <w:spacing w:before="0"/>
      </w:pPr>
      <w:r>
        <w:rPr/>
        <w:t>A. Ограждение станка</w:t>
      </w:r>
    </w:p>
    <w:p>
      <w:pPr>
        <w:spacing w:before="0"/>
      </w:pPr>
      <w:r>
        <w:rPr/>
        <w:t>B. Защитная каска</w:t>
      </w:r>
    </w:p>
    <w:p>
      <w:pPr>
        <w:spacing w:before="0"/>
      </w:pPr>
      <w:r>
        <w:rPr/>
        <w:t>C. Вентиляция в цехе</w:t>
      </w:r>
    </w:p>
    <w:p>
      <w:pPr>
        <w:spacing w:before="0"/>
      </w:pPr>
      <w:r>
        <w:rPr/>
        <w:t>D. Предупреждающий плакат</w:t>
      </w:r>
    </w:p>
    <w:p>
      <w:pPr>
        <w:spacing w:before="0"/>
      </w:pPr>
      <w:r>
        <w:rPr/>
        <w:t>E. Огнетушитель</w:t>
      </w:r>
    </w:p>
    <w:p>
      <w:pPr>
        <w:spacing w:before="0"/>
      </w:pPr>
      <w:r>
        <w:rPr/>
        <w:t>Ответ: B</w:t>
      </w:r>
    </w:p>
    <w:p>
      <w:pPr>
        <w:spacing w:before="200"/>
      </w:pPr>
      <w:r>
        <w:rPr/>
        <w:t>2. Какой цвет используют в запрещающих знаках безопасности? (0,5 балла)</w:t>
      </w:r>
    </w:p>
    <w:p>
      <w:pPr>
        <w:spacing w:before="0"/>
      </w:pPr>
      <w:r>
        <w:rPr/>
        <w:t>A. Зелёный</w:t>
      </w:r>
    </w:p>
    <w:p>
      <w:pPr>
        <w:spacing w:before="0"/>
      </w:pPr>
      <w:r>
        <w:rPr/>
        <w:t>B. Синий</w:t>
      </w:r>
    </w:p>
    <w:p>
      <w:pPr>
        <w:spacing w:before="0"/>
      </w:pPr>
      <w:r>
        <w:rPr/>
        <w:t>C. Красный</w:t>
      </w:r>
    </w:p>
    <w:p>
      <w:pPr>
        <w:spacing w:before="0"/>
      </w:pPr>
      <w:r>
        <w:rPr/>
        <w:t>D. Жёлтый</w:t>
      </w:r>
    </w:p>
    <w:p>
      <w:pPr>
        <w:spacing w:before="0"/>
      </w:pPr>
      <w:r>
        <w:rPr/>
        <w:t>Ответ: C</w:t>
      </w:r>
    </w:p>
    <w:p>
      <w:pPr>
        <w:spacing w:before="200"/>
      </w:pPr>
      <w:r>
        <w:rPr/>
        <w:t>3. Что означает знак на рисунке? (1 балл)</w:t>
      </w:r>
    </w:p>
    <w:p>
      <w:pPr>
        <w:spacing w:before="0"/>
      </w:pPr>
      <w:r>
        <w:drawing>
          <wp:inline xmlns:a="http://schemas.openxmlformats.org/drawingml/2006/main" xmlns:pic="http://schemas.openxmlformats.org/drawingml/2006/picture">
            <wp:extent cx="1260000" cy="12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/>
      </w:pPr>
      <w:r>
        <w:rPr/>
        <w:t>A. Запрещающий знак</w:t>
      </w:r>
    </w:p>
    <w:p>
      <w:pPr>
        <w:spacing w:before="0"/>
      </w:pPr>
      <w:r>
        <w:rPr/>
        <w:t>B. Предупреждающий знак «Внимание, опасность»</w:t>
      </w:r>
    </w:p>
    <w:p>
      <w:pPr>
        <w:spacing w:before="0"/>
      </w:pPr>
      <w:r>
        <w:rPr/>
        <w:t>C. Указательный знак</w:t>
      </w:r>
    </w:p>
    <w:p>
      <w:pPr>
        <w:spacing w:before="0"/>
      </w:pPr>
      <w:r>
        <w:rPr/>
        <w:t>D. Предписывающий знак</w:t>
      </w:r>
    </w:p>
    <w:p>
      <w:pPr>
        <w:spacing w:before="0"/>
      </w:pPr>
      <w:r>
        <w:rPr/>
        <w:t>Ответ: B</w:t>
      </w:r>
    </w:p>
    <w:p>
      <w:pPr>
        <w:spacing w:before="200"/>
      </w:pPr>
      <w:r>
        <w:rPr/>
        <w:t>4. Что нужно сделать в первую очередь, если вы заметили неисправность оборудования? (1 балл)</w:t>
      </w:r>
    </w:p>
    <w:p>
      <w:pPr>
        <w:spacing w:before="0"/>
      </w:pPr>
      <w:r>
        <w:rPr/>
        <w:t>A. Остановить работу и сообщить руководителю</w:t>
      </w:r>
    </w:p>
    <w:p>
      <w:pPr>
        <w:spacing w:before="0"/>
      </w:pPr>
      <w:r>
        <w:rPr/>
        <w:t>B. Продолжить работу и сообщить в конце смены</w:t>
      </w:r>
    </w:p>
    <w:p>
      <w:pPr>
        <w:spacing w:before="0"/>
      </w:pPr>
      <w:r>
        <w:rPr/>
        <w:t>C. Попробовать починить самому</w:t>
      </w:r>
    </w:p>
    <w:p>
      <w:pPr>
        <w:spacing w:before="0"/>
      </w:pPr>
      <w:r>
        <w:rPr/>
        <w:t>Ответ: A</w:t>
      </w:r>
    </w:p>
    <w:p>
      <w:pPr>
        <w:spacing w:before="200"/>
      </w:pPr>
      <w:r>
        <w:rPr/>
        <w:t>5. Чем тушат горящую электропроводку под напряжением? (2 балла)</w:t>
      </w:r>
    </w:p>
    <w:p>
      <w:pPr>
        <w:spacing w:before="0"/>
      </w:pPr>
      <w:r>
        <w:rPr/>
        <w:t>A. Водой из ведра</w:t>
      </w:r>
    </w:p>
    <w:p>
      <w:pPr>
        <w:spacing w:before="0"/>
      </w:pPr>
      <w:r>
        <w:rPr/>
        <w:t>B. Пенным огнетушителем</w:t>
      </w:r>
    </w:p>
    <w:p>
      <w:pPr>
        <w:spacing w:before="0"/>
      </w:pPr>
      <w:r>
        <w:rPr/>
        <w:t>C. Мокрой тканью</w:t>
      </w:r>
    </w:p>
    <w:p>
      <w:pPr>
        <w:spacing w:before="0"/>
      </w:pPr>
      <w:r>
        <w:rPr/>
        <w:t>D. Углекислотным или порошковым огнетушителем</w:t>
      </w:r>
    </w:p>
    <w:p>
      <w:pPr>
        <w:spacing w:before="0"/>
      </w:pPr>
      <w:r>
        <w:rPr/>
        <w:t>Ответ: D</w:t>
      </w:r>
    </w:p>
    <w:sectPr w:rsidR="00FC693F" w:rsidRPr="0006063C" w:rsidSect="00034616">
      <w:headerReference w:type="default" r:id="rId9"/>
      <w:pgSz w:w="11906" w:h="16838"/>
      <w:pgMar w:top="1134" w:right="1417" w:bottom="1134" w:left="1417" w:header="567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i/>
        <w:color w:val="808080"/>
        <w:sz w:val="20"/>
      </w:rPr>
      <w:t>Это образец. Впишите свой текст вместо примера, но оставьте начало строк как есть: «1.», «A.», «Ответ:». Эта надпись на сайт не попадает.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 w:cs="Times New Roman" w:eastAsia="Times New Roman"/>
      <w:sz w:val="28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 Hub</dc:creator>
  <cp:keywords/>
  <dc:description/>
  <cp:lastModifiedBy>AI Hub</cp:lastModifiedBy>
  <cp:revision>1</cp:revision>
  <dcterms:created xsi:type="dcterms:W3CDTF">2026-01-01T00:00:00Z</dcterms:created>
  <dcterms:modified xsi:type="dcterms:W3CDTF">2026-01-01T00:00:00Z</dcterms:modified>
  <cp:category/>
  <cp:lastPrinted>2026-01-01T00:00:00Z</cp:lastPrinted>
  <dc:language>ru-RU</dc:language>
</cp:coreProperties>
</file>